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20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9"/>
                    <a:stretch>
                      <a:fillRect/>
                    </a:stretch>
                  </pic:blipFill>
                  <pic:spPr>
                    <a:xfrm>
                      <a:off x="0" y="0"/>
                      <a:ext cx="1005840" cy="1005840"/>
                    </a:xfrm>
                    <a:prstGeom prst="rect"/>
                  </pic:spPr>
                </pic:pic>
              </a:graphicData>
            </a:graphic>
          </wp:anchor>
        </w:drawing>
      </w:r>
    </w:p>
    <w:p>
      <w:pPr>
        <w:spacing w:after="180" w:before="0"/>
        <w:jc w:val="center"/>
      </w:pPr>
      <w:r>
        <w:rPr>
          <w:rFonts w:ascii="Arial" w:cs="Arial" w:eastAsia="Arial" w:hAnsi="Arial"/>
          <w:b/>
          <w:bCs/>
          <w:sz w:val="28"/>
          <w:szCs w:val="28"/>
        </w:rPr>
        <w:t xml:space="preserve">HSC</w:t>
      </w:r>
    </w:p>
    <w:p>
      <w:pPr>
        <w:spacing w:after="60" w:before="0"/>
        <w:jc w:val="center"/>
      </w:pPr>
      <w:r>
        <w:rPr>
          <w:rFonts w:ascii="Arial" w:cs="Arial" w:eastAsia="Arial" w:hAnsi="Arial"/>
          <w:b/>
          <w:bCs/>
          <w:sz w:val="52"/>
          <w:szCs w:val="52"/>
        </w:rPr>
        <w:t xml:space="preserve">Chinese in Context</w:t>
      </w:r>
    </w:p>
    <w:p>
      <w:pPr>
        <w:spacing w:after="720" w:before="0"/>
        <w:jc w:val="center"/>
      </w:pPr>
      <w:r>
        <w:rPr>
          <w:rFonts w:ascii="Arial" w:cs="Arial" w:eastAsia="Arial" w:hAnsi="Arial"/>
          <w:sz w:val="24"/>
          <w:szCs w:val="24"/>
        </w:rPr>
        <w:t xml:space="preserve">2026 Trial Examination — Set 2</w:t>
      </w:r>
    </w:p>
    <w:p>
      <w:pPr>
        <w:spacing w:after="120" w:before="0"/>
        <w:jc w:val="center"/>
      </w:pPr>
      <w:r>
        <w:rPr>
          <w:rFonts w:ascii="Arial" w:cs="Arial" w:eastAsia="Arial" w:hAnsi="Arial"/>
          <w:b/>
          <w:bCs/>
          <w:sz w:val="26"/>
          <w:szCs w:val="26"/>
        </w:rPr>
        <w:t xml:space="preserve">Section I: Processing and responding</w:t>
      </w:r>
    </w:p>
    <w:p>
      <w:pPr>
        <w:spacing w:after="360" w:before="0"/>
        <w:jc w:val="center"/>
      </w:pPr>
      <w:r>
        <w:rPr>
          <w:rFonts w:ascii="Arial" w:cs="Arial" w:eastAsia="Arial" w:hAnsi="Arial"/>
          <w:b/>
          <w:bCs/>
          <w:sz w:val="26"/>
          <w:szCs w:val="26"/>
        </w:rPr>
        <w:t xml:space="preserve">Transcript of Listening Texts</w:t>
      </w:r>
    </w:p>
    <w:p>
      <w:pPr>
        <w:spacing w:after="360" w:before="0"/>
        <w:jc w:val="center"/>
      </w:pPr>
      <w:r>
        <w:rPr>
          <w:rFonts w:ascii="Arial" w:cs="Arial" w:eastAsia="Arial" w:hAnsi="Arial"/>
          <w:sz w:val="22"/>
          <w:szCs w:val="22"/>
        </w:rPr>
        <w:t xml:space="preserve">— Text 1, Text 2, Text 3A —</w:t>
      </w:r>
    </w:p>
    <w:p>
      <w:pPr>
        <w:spacing w:after="0" w:before="720"/>
      </w:pPr>
    </w:p>
    <w:p>
      <w:pPr>
        <w:spacing w:after="60" w:before="0"/>
        <w:jc w:val="center"/>
      </w:pPr>
      <w:r>
        <w:rPr>
          <w:rFonts w:ascii="Arial" w:cs="Arial" w:eastAsia="Arial" w:hAnsi="Arial"/>
          <w:i/>
          <w:iCs/>
          <w:sz w:val="22"/>
          <w:szCs w:val="22"/>
        </w:rPr>
        <w:t xml:space="preserve">This transcript is for the use of markers and recording personnel only.</w:t>
      </w:r>
    </w:p>
    <w:p>
      <w:pPr>
        <w:spacing w:after="0" w:before="0"/>
        <w:jc w:val="center"/>
      </w:pPr>
      <w:r>
        <w:rPr>
          <w:rFonts w:ascii="Arial" w:cs="Arial" w:eastAsia="Arial" w:hAnsi="Arial"/>
          <w:b/>
          <w:bCs/>
          <w:i/>
          <w:iCs/>
          <w:sz w:val="22"/>
          <w:szCs w:val="22"/>
        </w:rPr>
        <w:t xml:space="preserve">It must NOT be distributed to candidates.</w:t>
      </w:r>
    </w:p>
    <w:p>
      <w:pPr>
        <w:sectPr>
          <w:pgSz w:w="11906" w:h="16838" w:orient="portrait"/>
          <w:pgMar w:top="1440" w:right="1440" w:bottom="1440" w:left="1440" w:header="708" w:footer="708" w:gutter="0"/>
          <w:pgNumType/>
          <w:docGrid w:linePitch="360"/>
        </w:sectPr>
      </w:pPr>
    </w:p>
    <w:p>
      <w:pPr>
        <w:spacing w:after="180" w:before="240"/>
        <w:jc w:val="center"/>
      </w:pPr>
      <w:r>
        <w:rPr>
          <w:rFonts w:ascii="Arial" w:cs="Arial" w:eastAsia="Arial" w:hAnsi="Arial"/>
          <w:b/>
          <w:bCs/>
          <w:sz w:val="26"/>
          <w:szCs w:val="26"/>
        </w:rPr>
        <w:t xml:space="preserve">Familiarisation Text</w:t>
      </w:r>
    </w:p>
    <w:p>
      <w:pPr>
        <w:spacing w:after="180" w:before="0"/>
        <w:jc w:val="center"/>
      </w:pPr>
      <w:r>
        <w:rPr>
          <w:rFonts w:ascii="Arial" w:cs="Arial" w:eastAsia="Arial" w:hAnsi="Arial"/>
          <w:i/>
          <w:iCs/>
          <w:sz w:val="20"/>
          <w:szCs w:val="20"/>
        </w:rPr>
        <w:t xml:space="preserve">[Not assessed — short exchange to settle candidates before timed texts begin.]</w:t>
      </w:r>
    </w:p>
    <w:tbl>
      <w:tblPr>
        <w:tblW w:type="dxa" w:w="8626"/>
        <w:jc w:val="center"/>
        <w:tblBorders>
          <w:top w:val="single" w:color="000000" w:sz="4"/>
          <w:left w:val="single" w:color="000000" w:sz="4"/>
          <w:bottom w:val="single" w:color="000000" w:sz="4"/>
          <w:right w:val="single" w:color="000000" w:sz="4"/>
          <w:insideH w:val="none" w:sz="0"/>
          <w:insideV w:val="none" w:sz="0"/>
        </w:tblBorders>
      </w:tblPr>
      <w:tblGrid>
        <w:gridCol w:w="100"/>
      </w:tblGrid>
      <w:tr>
        <w:tc>
          <w:tcPr>
            <w:tcBorders>
              <w:top w:val="single" w:color="000000" w:sz="4"/>
              <w:left w:val="single" w:color="000000" w:sz="4"/>
              <w:bottom w:val="single" w:color="000000" w:sz="4"/>
              <w:right w:val="single" w:color="000000" w:sz="4"/>
            </w:tcBorders>
            <w:tcMar>
              <w:top w:type="dxa" w:w="200"/>
              <w:left w:type="dxa" w:w="320"/>
              <w:bottom w:type="dxa" w:w="200"/>
              <w:right w:type="dxa" w:w="320"/>
            </w:tcMar>
          </w:tcPr>
          <w:p>
            <w:pPr>
              <w:tabs>
                <w:tab w:val="left" w:pos="1600"/>
              </w:tabs>
              <w:spacing w:after="80" w:before="80" w:line="360"/>
              <w:ind w:left="1600" w:hanging="1600"/>
            </w:pPr>
            <w:r>
              <w:rPr>
                <w:rFonts w:ascii="Arial" w:cs="Arial" w:eastAsia="Arial" w:hAnsi="Arial"/>
                <w:b/>
                <w:bCs/>
                <w:smallCaps/>
                <w:sz w:val="22"/>
                <w:szCs w:val="22"/>
              </w:rPr>
              <w:t xml:space="preserve">Male</w:t>
            </w:r>
            <w:r>
              <w:t xml:space="preserve">:	</w:t>
            </w:r>
            <w:r>
              <w:rPr>
                <w:rFonts w:ascii="楷体" w:cs="楷体" w:eastAsia="楷体" w:hAnsi="楷体"/>
                <w:sz w:val="24"/>
                <w:szCs w:val="24"/>
              </w:rPr>
              <w:t xml:space="preserve">老师，我想学中文，中文难学吗？</w:t>
            </w:r>
          </w:p>
          <w:p>
            <w:pPr>
              <w:tabs>
                <w:tab w:val="left" w:pos="1600"/>
              </w:tabs>
              <w:spacing w:after="80" w:before="80" w:line="360"/>
              <w:ind w:left="1600" w:hanging="1600"/>
            </w:pPr>
            <w:r>
              <w:rPr>
                <w:rFonts w:ascii="Arial" w:cs="Arial" w:eastAsia="Arial" w:hAnsi="Arial"/>
                <w:b/>
                <w:bCs/>
                <w:smallCaps/>
                <w:sz w:val="22"/>
                <w:szCs w:val="22"/>
              </w:rPr>
              <w:t xml:space="preserve">Female</w:t>
            </w:r>
            <w:r>
              <w:t xml:space="preserve">:	</w:t>
            </w:r>
            <w:r>
              <w:rPr>
                <w:rFonts w:ascii="楷体" w:cs="楷体" w:eastAsia="楷体" w:hAnsi="楷体"/>
                <w:sz w:val="24"/>
                <w:szCs w:val="24"/>
              </w:rPr>
              <w:t xml:space="preserve">开始的时候，也许会觉得难，但是学到后面就容易了。</w:t>
            </w:r>
          </w:p>
          <w:p>
            <w:pPr>
              <w:tabs>
                <w:tab w:val="left" w:pos="1600"/>
              </w:tabs>
              <w:spacing w:after="80" w:before="80" w:line="360"/>
              <w:ind w:left="1600" w:hanging="1600"/>
            </w:pPr>
            <w:r>
              <w:rPr>
                <w:rFonts w:ascii="Arial" w:cs="Arial" w:eastAsia="Arial" w:hAnsi="Arial"/>
                <w:b/>
                <w:bCs/>
                <w:smallCaps/>
                <w:sz w:val="22"/>
                <w:szCs w:val="22"/>
              </w:rPr>
              <w:t xml:space="preserve">Male</w:t>
            </w:r>
            <w:r>
              <w:t xml:space="preserve">:	</w:t>
            </w:r>
            <w:r>
              <w:rPr>
                <w:rFonts w:ascii="楷体" w:cs="楷体" w:eastAsia="楷体" w:hAnsi="楷体"/>
                <w:sz w:val="24"/>
                <w:szCs w:val="24"/>
              </w:rPr>
              <w:t xml:space="preserve">太好了。那么，我就从后面开始学吧。</w:t>
            </w:r>
          </w:p>
          <w:p>
            <w:pPr>
              <w:tabs>
                <w:tab w:val="left" w:pos="1600"/>
              </w:tabs>
              <w:spacing w:after="80" w:before="80" w:line="360"/>
              <w:ind w:left="1600" w:hanging="1600"/>
            </w:pPr>
            <w:r>
              <w:rPr>
                <w:rFonts w:ascii="Arial" w:cs="Arial" w:eastAsia="Arial" w:hAnsi="Arial"/>
                <w:b/>
                <w:bCs/>
                <w:smallCaps/>
                <w:sz w:val="22"/>
                <w:szCs w:val="22"/>
              </w:rPr>
              <w:t xml:space="preserve">Female</w:t>
            </w:r>
            <w:r>
              <w:t xml:space="preserve">:	</w:t>
            </w:r>
            <w:r>
              <w:rPr>
                <w:rFonts w:ascii="楷体" w:cs="楷体" w:eastAsia="楷体" w:hAnsi="楷体"/>
                <w:sz w:val="24"/>
                <w:szCs w:val="24"/>
              </w:rPr>
              <w:t xml:space="preserve">啊？</w:t>
            </w:r>
          </w:p>
        </w:tc>
      </w:tr>
    </w:tbl>
    <w:p>
      <w:pPr>
        <w:spacing w:after="0" w:before="360"/>
      </w:pPr>
    </w:p>
    <w:p>
      <w:pPr>
        <w:spacing w:after="180" w:before="240"/>
      </w:pPr>
      <w:r>
        <w:rPr>
          <w:rFonts w:ascii="Arial" w:cs="Arial" w:eastAsia="Arial" w:hAnsi="Arial"/>
          <w:b/>
          <w:bCs/>
          <w:sz w:val="26"/>
          <w:szCs w:val="26"/>
        </w:rPr>
        <w:t xml:space="preserve">Question 1, Text 1 — Conversation</w:t>
      </w:r>
    </w:p>
    <w:p>
      <w:pPr>
        <w:tabs>
          <w:tab w:val="left" w:pos="1600"/>
        </w:tabs>
        <w:spacing w:after="80" w:before="80" w:line="360"/>
        <w:ind w:left="1600" w:hanging="1600"/>
      </w:pPr>
      <w:r>
        <w:rPr>
          <w:rFonts w:ascii="Arial" w:cs="Arial" w:eastAsia="Arial" w:hAnsi="Arial"/>
          <w:b/>
          <w:bCs/>
          <w:smallCaps/>
          <w:sz w:val="22"/>
          <w:szCs w:val="22"/>
        </w:rPr>
        <w:t xml:space="preserve">Female 1</w:t>
      </w:r>
      <w:r>
        <w:t xml:space="preserve">:	</w:t>
      </w:r>
      <w:r>
        <w:rPr>
          <w:rFonts w:ascii="楷体" w:cs="楷体" w:eastAsia="楷体" w:hAnsi="楷体"/>
          <w:sz w:val="24"/>
          <w:szCs w:val="24"/>
        </w:rPr>
        <w:t xml:space="preserve">美琪，我在这个学校已经一个月了，可还是没什么朋友。同学们午餐都成群结队，我却常常一个人坐。</w:t>
      </w:r>
    </w:p>
    <w:p>
      <w:pPr>
        <w:tabs>
          <w:tab w:val="left" w:pos="1600"/>
        </w:tabs>
        <w:spacing w:after="80" w:before="80" w:line="360"/>
        <w:ind w:left="1600" w:hanging="1600"/>
      </w:pPr>
      <w:r>
        <w:rPr>
          <w:rFonts w:ascii="Arial" w:cs="Arial" w:eastAsia="Arial" w:hAnsi="Arial"/>
          <w:b/>
          <w:bCs/>
          <w:smallCaps/>
          <w:sz w:val="22"/>
          <w:szCs w:val="22"/>
        </w:rPr>
        <w:t xml:space="preserve">Female 2</w:t>
      </w:r>
      <w:r>
        <w:t xml:space="preserve">:	</w:t>
      </w:r>
      <w:r>
        <w:rPr>
          <w:rFonts w:ascii="楷体" w:cs="楷体" w:eastAsia="楷体" w:hAnsi="楷体"/>
          <w:sz w:val="24"/>
          <w:szCs w:val="24"/>
        </w:rPr>
        <w:t xml:space="preserve">露西，别灰心。澳洲学生交朋友的方式跟中国不太一样。他们更喜欢通过共同的兴趣来认识人，比如运动队、辩论社、戏剧社。</w:t>
      </w:r>
    </w:p>
    <w:p>
      <w:pPr>
        <w:tabs>
          <w:tab w:val="left" w:pos="1600"/>
        </w:tabs>
        <w:spacing w:after="80" w:before="80" w:line="360"/>
        <w:ind w:left="1600" w:hanging="1600"/>
      </w:pPr>
      <w:r>
        <w:rPr>
          <w:rFonts w:ascii="Arial" w:cs="Arial" w:eastAsia="Arial" w:hAnsi="Arial"/>
          <w:b/>
          <w:bCs/>
          <w:smallCaps/>
          <w:sz w:val="22"/>
          <w:szCs w:val="22"/>
        </w:rPr>
        <w:t xml:space="preserve">Female 1</w:t>
      </w:r>
      <w:r>
        <w:t xml:space="preserve">:	</w:t>
      </w:r>
      <w:r>
        <w:rPr>
          <w:rFonts w:ascii="楷体" w:cs="楷体" w:eastAsia="楷体" w:hAnsi="楷体"/>
          <w:sz w:val="24"/>
          <w:szCs w:val="24"/>
        </w:rPr>
        <w:t xml:space="preserve">可是我什么社团都没参加，怎么办呢？我又不太会运动，又比较害羞。</w:t>
      </w:r>
    </w:p>
    <w:p>
      <w:pPr>
        <w:tabs>
          <w:tab w:val="left" w:pos="1600"/>
        </w:tabs>
        <w:spacing w:after="80" w:before="80" w:line="360"/>
        <w:ind w:left="1600" w:hanging="1600"/>
      </w:pPr>
      <w:r>
        <w:rPr>
          <w:rFonts w:ascii="Arial" w:cs="Arial" w:eastAsia="Arial" w:hAnsi="Arial"/>
          <w:b/>
          <w:bCs/>
          <w:smallCaps/>
          <w:sz w:val="22"/>
          <w:szCs w:val="22"/>
        </w:rPr>
        <w:t xml:space="preserve">Female 2</w:t>
      </w:r>
      <w:r>
        <w:t xml:space="preserve">:	</w:t>
      </w:r>
      <w:r>
        <w:rPr>
          <w:rFonts w:ascii="楷体" w:cs="楷体" w:eastAsia="楷体" w:hAnsi="楷体"/>
          <w:sz w:val="24"/>
          <w:szCs w:val="24"/>
        </w:rPr>
        <w:t xml:space="preserve">那你可以从图书馆志愿者或者中文俱乐部开始。重要的是要主动出击。在澳洲，没人会主动来找你，你必须自己迈出第一步。</w:t>
      </w:r>
    </w:p>
    <w:p>
      <w:pPr>
        <w:tabs>
          <w:tab w:val="left" w:pos="1600"/>
        </w:tabs>
        <w:spacing w:after="80" w:before="80" w:line="360"/>
        <w:ind w:left="1600" w:hanging="1600"/>
      </w:pPr>
      <w:r>
        <w:rPr>
          <w:rFonts w:ascii="Arial" w:cs="Arial" w:eastAsia="Arial" w:hAnsi="Arial"/>
          <w:b/>
          <w:bCs/>
          <w:smallCaps/>
          <w:sz w:val="22"/>
          <w:szCs w:val="22"/>
        </w:rPr>
        <w:t xml:space="preserve">Female 1</w:t>
      </w:r>
      <w:r>
        <w:t xml:space="preserve">:	</w:t>
      </w:r>
      <w:r>
        <w:rPr>
          <w:rFonts w:ascii="楷体" w:cs="楷体" w:eastAsia="楷体" w:hAnsi="楷体"/>
          <w:sz w:val="24"/>
          <w:szCs w:val="24"/>
        </w:rPr>
        <w:t xml:space="preserve">谢谢你的建议。我以前总以为只要笑一笑、点点头就够了，现在才明白，澳洲的友谊是要靠主动去建立的。</w:t>
      </w:r>
    </w:p>
    <w:p>
      <w:pPr>
        <w:spacing w:after="0" w:before="240"/>
      </w:pPr>
    </w:p>
    <w:p>
      <w:pPr>
        <w:spacing w:after="180" w:before="240"/>
      </w:pPr>
      <w:r>
        <w:rPr>
          <w:rFonts w:ascii="Arial" w:cs="Arial" w:eastAsia="Arial" w:hAnsi="Arial"/>
          <w:b/>
          <w:bCs/>
          <w:sz w:val="26"/>
          <w:szCs w:val="26"/>
        </w:rPr>
        <w:t xml:space="preserve">Question 2, Text 2 — Radio broadcast</w:t>
      </w:r>
    </w:p>
    <w:p>
      <w:pPr>
        <w:tabs>
          <w:tab w:val="left" w:pos="1600"/>
        </w:tabs>
        <w:spacing w:after="80" w:before="80" w:line="360"/>
        <w:ind w:left="1600" w:hanging="1600"/>
      </w:pPr>
      <w:r>
        <w:rPr>
          <w:rFonts w:ascii="Arial" w:cs="Arial" w:eastAsia="Arial" w:hAnsi="Arial"/>
          <w:b/>
          <w:bCs/>
          <w:smallCaps/>
          <w:sz w:val="22"/>
          <w:szCs w:val="22"/>
        </w:rPr>
        <w:t xml:space="preserve">Female</w:t>
      </w:r>
      <w:r>
        <w:t xml:space="preserve">:	</w:t>
      </w:r>
      <w:r>
        <w:rPr>
          <w:rFonts w:ascii="楷体" w:cs="楷体" w:eastAsia="楷体" w:hAnsi="楷体"/>
          <w:sz w:val="24"/>
          <w:szCs w:val="24"/>
        </w:rPr>
        <w:t xml:space="preserve">亲爱的同学们，下午好。我是悉尼东区中学职业辅导组的张老师。本学期我们将启动一个全新的项目：“职业体验日”，让十一年级和十二年级的同学有机会跟随各行各业的专业人士工作一天。从医生、律师、工程师到记者、设计师、心理咨询师，都向你们敞开大门。这是一个难得的机会，让你们走出课堂，亲身体验真实的工作环境。你们可以提问、观察、参与，了解不同职业的酸甜苦辣。研究表明，提早接触职场能帮助同学们更明智地选择大学专业，少走弯路。报名请到学生事务处填表，截止日期是本月二十日。希望大家踊跃参与！</w:t>
      </w:r>
    </w:p>
    <w:p>
      <w:pPr>
        <w:spacing w:after="0" w:before="240"/>
      </w:pPr>
    </w:p>
    <w:p>
      <w:pPr>
        <w:spacing w:after="180" w:before="240"/>
      </w:pPr>
      <w:r>
        <w:rPr>
          <w:rFonts w:ascii="Arial" w:cs="Arial" w:eastAsia="Arial" w:hAnsi="Arial"/>
          <w:b/>
          <w:bCs/>
          <w:sz w:val="26"/>
          <w:szCs w:val="26"/>
        </w:rPr>
        <w:t xml:space="preserve">Question 3, Text 3A — Podcast</w:t>
      </w:r>
    </w:p>
    <w:p>
      <w:pPr>
        <w:tabs>
          <w:tab w:val="left" w:pos="1600"/>
        </w:tabs>
        <w:spacing w:after="80" w:before="80" w:line="360"/>
        <w:ind w:left="1600" w:hanging="1600"/>
      </w:pPr>
      <w:r>
        <w:rPr>
          <w:rFonts w:ascii="Arial" w:cs="Arial" w:eastAsia="Arial" w:hAnsi="Arial"/>
          <w:b/>
          <w:bCs/>
          <w:smallCaps/>
          <w:sz w:val="22"/>
          <w:szCs w:val="22"/>
        </w:rPr>
        <w:t xml:space="preserve">Female</w:t>
      </w:r>
      <w:r>
        <w:t xml:space="preserve">:	</w:t>
      </w:r>
      <w:r>
        <w:rPr>
          <w:rFonts w:ascii="楷体" w:cs="楷体" w:eastAsia="楷体" w:hAnsi="楷体"/>
          <w:sz w:val="24"/>
          <w:szCs w:val="24"/>
        </w:rPr>
        <w:t xml:space="preserve">亲爱的听众朋友们，大家好。我是悉尼大学语言研究中心的李博士。今天我想和大家聊一聊一个普遍存在的现象：华裔孩子在澳洲长大，却渐渐失去了中文能力。最新研究显示，超过百分之七十的第二代华裔在初中以后就基本不再使用中文。原因很复杂：学校以英文为主，朋友圈说英文，连家里跟兄弟姐妹也用英文沟通。父母虽然焦急，却往往力不从心。有些家长无奈地说：“孩子小时候明明会说中文，怎么到了高中就只会用英文回答了？”我们的研究发现，中文不仅仅是一门语言，更是文化的载体。失去中文，意味着孩子可能与祖辈、与家族历史、与整个中华文化产生隔阂。我建议家长们：在家里多创造说中文的氛围、看中文电影、和孩子讨论时事，让中文成为生活的一部分，而不是周末补习班里枯燥的“功课”。</w:t>
      </w:r>
    </w:p>
    <w:p>
      <w:pPr>
        <w:spacing w:after="0" w:before="240"/>
      </w:pPr>
    </w:p>
    <w:p>
      <w:pPr>
        <w:spacing w:after="0" w:before="480"/>
        <w:jc w:val="center"/>
      </w:pPr>
      <w:r>
        <w:rPr>
          <w:rFonts w:ascii="Arial" w:cs="Arial" w:eastAsia="Arial" w:hAnsi="Arial"/>
          <w:b/>
          <w:bCs/>
          <w:sz w:val="22"/>
          <w:szCs w:val="22"/>
        </w:rPr>
        <w:t xml:space="preserve">— End of transcript —</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2026-06-30T08:49:20.071Z</dcterms:created>
  <dcterms:modified xsi:type="dcterms:W3CDTF">2026-06-30T08:49:20.071Z</dcterms:modified>
</cp:coreProperties>
</file>

<file path=docProps/custom.xml><?xml version="1.0" encoding="utf-8"?>
<Properties xmlns="http://schemas.openxmlformats.org/officeDocument/2006/custom-properties" xmlns:vt="http://schemas.openxmlformats.org/officeDocument/2006/docPropsVTypes"/>
</file>